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4B" w:rsidRPr="00E4694B" w:rsidRDefault="00A84EC1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AUTO SERVIS MARIO j.d.o.o</w:t>
      </w:r>
      <w:r w:rsidR="00E4694B" w:rsidRPr="00E4694B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. u stečaju</w:t>
      </w:r>
    </w:p>
    <w:p w:rsidR="00A84EC1" w:rsidRDefault="00A84EC1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Bjeliševac 33, 34340 Kutjevo </w:t>
      </w:r>
    </w:p>
    <w:p w:rsidR="00E4694B" w:rsidRDefault="00E4694B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 w:rsidRPr="00E4694B">
        <w:rPr>
          <w:rFonts w:ascii="Century Gothic" w:eastAsia="Times New Roman" w:hAnsi="Century Gothic" w:cs="Times New Roman"/>
          <w:lang w:eastAsia="hr-HR"/>
        </w:rPr>
        <w:t xml:space="preserve">OIB: </w:t>
      </w:r>
      <w:r w:rsidR="00A84EC1">
        <w:rPr>
          <w:rFonts w:ascii="Century Gothic" w:eastAsia="Times New Roman" w:hAnsi="Century Gothic" w:cs="Times New Roman"/>
          <w:lang w:eastAsia="hr-HR"/>
        </w:rPr>
        <w:t>76910575677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, St </w:t>
      </w:r>
      <w:r w:rsidR="00262284">
        <w:rPr>
          <w:rFonts w:ascii="Century Gothic" w:eastAsia="Times New Roman" w:hAnsi="Century Gothic" w:cs="Times New Roman"/>
          <w:lang w:eastAsia="hr-HR"/>
        </w:rPr>
        <w:t>–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  <w:r w:rsidR="00A84EC1">
        <w:rPr>
          <w:rFonts w:ascii="Century Gothic" w:eastAsia="Times New Roman" w:hAnsi="Century Gothic" w:cs="Times New Roman"/>
          <w:lang w:eastAsia="hr-HR"/>
        </w:rPr>
        <w:t>1678/2017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</w:p>
    <w:p w:rsidR="00E4694B" w:rsidRDefault="00E4694B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upravitelj: </w:t>
      </w:r>
      <w:r w:rsidR="00A84EC1">
        <w:rPr>
          <w:rFonts w:ascii="Century Gothic" w:eastAsia="Times New Roman" w:hAnsi="Century Gothic" w:cs="Times New Roman"/>
          <w:lang w:eastAsia="hr-HR"/>
        </w:rPr>
        <w:t>Dražen Vidman</w:t>
      </w:r>
    </w:p>
    <w:p w:rsidR="00E4694B" w:rsidRPr="00E4694B" w:rsidRDefault="00E4694B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sudac: </w:t>
      </w:r>
      <w:r w:rsidR="00A84EC1">
        <w:rPr>
          <w:rFonts w:ascii="Century Gothic" w:eastAsia="Times New Roman" w:hAnsi="Century Gothic" w:cs="Times New Roman"/>
          <w:lang w:eastAsia="hr-HR"/>
        </w:rPr>
        <w:t>Daniela Martini Maoduš</w:t>
      </w:r>
    </w:p>
    <w:p w:rsidR="00E4694B" w:rsidRPr="00E4694B" w:rsidRDefault="00E4694B" w:rsidP="00E4694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84EC1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u </w:t>
      </w:r>
      <w:r w:rsidR="00A84EC1">
        <w:rPr>
          <w:rFonts w:ascii="Century Gothic" w:eastAsia="SimSun" w:hAnsi="Century Gothic" w:cs="Arial"/>
          <w:b/>
          <w:kern w:val="3"/>
          <w:lang w:eastAsia="zh-CN" w:bidi="hi-IN"/>
        </w:rPr>
        <w:t xml:space="preserve">Osijeku, </w:t>
      </w:r>
    </w:p>
    <w:p w:rsidR="00E4694B" w:rsidRPr="00B22BF4" w:rsidRDefault="00A84EC1" w:rsidP="00A84EC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>
        <w:rPr>
          <w:rFonts w:ascii="Century Gothic" w:eastAsia="SimSun" w:hAnsi="Century Gothic" w:cs="Arial"/>
          <w:b/>
          <w:kern w:val="3"/>
          <w:lang w:eastAsia="zh-CN" w:bidi="hi-IN"/>
        </w:rPr>
        <w:t>Stalna služba u Slavonskom Brodu</w:t>
      </w:r>
    </w:p>
    <w:p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A84EC1">
        <w:rPr>
          <w:rFonts w:ascii="Century Gothic" w:eastAsia="SimSun" w:hAnsi="Century Gothic" w:cs="Arial"/>
          <w:b/>
          <w:kern w:val="3"/>
          <w:lang w:val="pl-PL" w:eastAsia="zh-CN" w:bidi="hi-IN"/>
        </w:rPr>
        <w:t>1678/2017</w:t>
      </w:r>
    </w:p>
    <w:p w:rsidR="00E4694B" w:rsidRPr="00B22BF4" w:rsidRDefault="00E4694B" w:rsidP="00A84EC1">
      <w:pPr>
        <w:widowControl w:val="0"/>
        <w:suppressAutoHyphens/>
        <w:autoSpaceDN w:val="0"/>
        <w:spacing w:after="0" w:line="288" w:lineRule="auto"/>
        <w:ind w:left="1416" w:hanging="1416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A84EC1">
        <w:rPr>
          <w:rFonts w:ascii="Century Gothic" w:eastAsia="SimSun" w:hAnsi="Century Gothic" w:cs="Arial"/>
          <w:b/>
          <w:kern w:val="3"/>
          <w:lang w:val="pl-PL" w:eastAsia="zh-CN" w:bidi="hi-IN"/>
        </w:rPr>
        <w:t>AUTO SERVIS MARIO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 </w:t>
      </w:r>
      <w:r w:rsidR="00262284">
        <w:rPr>
          <w:rFonts w:ascii="Century Gothic" w:eastAsia="SimSun" w:hAnsi="Century Gothic" w:cs="Arial"/>
          <w:b/>
          <w:kern w:val="3"/>
          <w:lang w:val="pl-PL" w:eastAsia="zh-CN" w:bidi="hi-IN"/>
        </w:rPr>
        <w:t>j.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d.o.o.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u stečaju</w:t>
      </w:r>
      <w:r w:rsidR="0026228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, </w:t>
      </w:r>
      <w:r w:rsidR="00A84EC1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Bjeliševac 33, </w:t>
      </w:r>
    </w:p>
    <w:p w:rsidR="00E4694B" w:rsidRPr="00B22BF4" w:rsidRDefault="00A84EC1" w:rsidP="00E4694B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34340 Kutjevo</w:t>
      </w:r>
      <w:r w:rsidR="00E4694B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, </w:t>
      </w:r>
      <w:r w:rsidR="00E4694B"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OIB: 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76910575677</w:t>
      </w:r>
    </w:p>
    <w:p w:rsidR="007D2B16" w:rsidRPr="00B57A17" w:rsidRDefault="007D2B16" w:rsidP="007D2B16">
      <w:pPr>
        <w:jc w:val="center"/>
        <w:rPr>
          <w:rFonts w:ascii="Century Gothic" w:hAnsi="Century Gothic"/>
          <w:b/>
        </w:rPr>
      </w:pPr>
    </w:p>
    <w:p w:rsidR="007D2B16" w:rsidRPr="00B57A17" w:rsidRDefault="007D2B16" w:rsidP="007D2B16">
      <w:pPr>
        <w:jc w:val="center"/>
        <w:rPr>
          <w:rFonts w:ascii="Century Gothic" w:hAnsi="Century Gothic"/>
          <w:b/>
        </w:rPr>
      </w:pPr>
      <w:r w:rsidRPr="00B57A17">
        <w:rPr>
          <w:rFonts w:ascii="Century Gothic" w:hAnsi="Century Gothic"/>
          <w:b/>
        </w:rPr>
        <w:t>TABLIC</w:t>
      </w:r>
      <w:r w:rsidR="00213B9D" w:rsidRPr="00B57A17">
        <w:rPr>
          <w:rFonts w:ascii="Century Gothic" w:hAnsi="Century Gothic"/>
          <w:b/>
        </w:rPr>
        <w:t>A</w:t>
      </w:r>
      <w:r w:rsidRPr="00B57A17">
        <w:rPr>
          <w:rFonts w:ascii="Century Gothic" w:hAnsi="Century Gothic"/>
          <w:b/>
        </w:rPr>
        <w:t xml:space="preserve"> PRIJAVLJENIH TRAŽBINA </w:t>
      </w:r>
      <w:r w:rsidR="00827612" w:rsidRPr="00B57A17">
        <w:rPr>
          <w:rFonts w:ascii="Century Gothic" w:hAnsi="Century Gothic"/>
          <w:b/>
        </w:rPr>
        <w:t>I</w:t>
      </w:r>
      <w:r w:rsidR="005D0A61">
        <w:rPr>
          <w:rFonts w:ascii="Century Gothic" w:hAnsi="Century Gothic"/>
          <w:b/>
        </w:rPr>
        <w:t>I</w:t>
      </w:r>
      <w:r w:rsidRPr="00B57A17">
        <w:rPr>
          <w:rFonts w:ascii="Century Gothic" w:hAnsi="Century Gothic"/>
          <w:b/>
        </w:rPr>
        <w:t xml:space="preserve"> VIŠI ISPLATNI RED</w:t>
      </w:r>
    </w:p>
    <w:tbl>
      <w:tblPr>
        <w:tblStyle w:val="Reetkatablice"/>
        <w:tblW w:w="11133" w:type="dxa"/>
        <w:jc w:val="center"/>
        <w:tblInd w:w="439" w:type="dxa"/>
        <w:tblLayout w:type="fixed"/>
        <w:tblLook w:val="04A0" w:firstRow="1" w:lastRow="0" w:firstColumn="1" w:lastColumn="0" w:noHBand="0" w:noVBand="1"/>
      </w:tblPr>
      <w:tblGrid>
        <w:gridCol w:w="929"/>
        <w:gridCol w:w="2655"/>
        <w:gridCol w:w="1881"/>
        <w:gridCol w:w="1417"/>
        <w:gridCol w:w="1417"/>
        <w:gridCol w:w="1417"/>
        <w:gridCol w:w="1417"/>
      </w:tblGrid>
      <w:tr w:rsidR="00B57A17" w:rsidRPr="004D50BE" w:rsidTr="004D50BE">
        <w:trPr>
          <w:trHeight w:val="900"/>
          <w:jc w:val="center"/>
        </w:trPr>
        <w:tc>
          <w:tcPr>
            <w:tcW w:w="929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R.br. </w:t>
            </w:r>
            <w:r w:rsidR="006B379D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w="2655" w:type="dxa"/>
            <w:shd w:val="clear" w:color="auto" w:fill="D9D9D9" w:themeFill="background1" w:themeFillShade="D9"/>
            <w:noWrap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881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Osnov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4D50BE" w:rsidRPr="004D50BE" w:rsidTr="004D50BE">
        <w:trPr>
          <w:trHeight w:val="552"/>
          <w:jc w:val="center"/>
        </w:trPr>
        <w:tc>
          <w:tcPr>
            <w:tcW w:w="929" w:type="dxa"/>
            <w:noWrap/>
          </w:tcPr>
          <w:p w:rsidR="004D50BE" w:rsidRPr="004D50BE" w:rsidRDefault="004D50BE" w:rsidP="004D50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655" w:type="dxa"/>
          </w:tcPr>
          <w:p w:rsidR="004D50BE" w:rsidRPr="004D50BE" w:rsidRDefault="004D50BE" w:rsidP="00A84E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Požega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 xml:space="preserve">Katančićeva 5/A, Zagreb, 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>OIB: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18683136487,</w:t>
            </w:r>
            <w:r w:rsidR="00A84EC1" w:rsidRPr="004D50BE">
              <w:rPr>
                <w:rFonts w:ascii="Century Gothic" w:hAnsi="Century Gothic" w:cs="Arial"/>
                <w:sz w:val="20"/>
                <w:szCs w:val="20"/>
              </w:rPr>
              <w:t xml:space="preserve"> zastupana po Županijskom državnom odvjetništvu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u Slavonskom Brodu</w:t>
            </w:r>
          </w:p>
        </w:tc>
        <w:tc>
          <w:tcPr>
            <w:tcW w:w="1881" w:type="dxa"/>
          </w:tcPr>
          <w:p w:rsidR="004D50BE" w:rsidRPr="004D50BE" w:rsidRDefault="00A84EC1" w:rsidP="00A84E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</w:t>
            </w:r>
            <w:r w:rsidR="004D50BE" w:rsidRPr="004D50BE">
              <w:rPr>
                <w:rFonts w:ascii="Century Gothic" w:hAnsi="Century Gothic" w:cs="Arial"/>
                <w:sz w:val="20"/>
                <w:szCs w:val="20"/>
              </w:rPr>
              <w:t>orez na tvrtku, članarina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TZ, članarina</w:t>
            </w:r>
            <w:r w:rsidR="004D50BE" w:rsidRPr="004D50BE">
              <w:rPr>
                <w:rFonts w:ascii="Century Gothic" w:hAnsi="Century Gothic" w:cs="Arial"/>
                <w:sz w:val="20"/>
                <w:szCs w:val="20"/>
              </w:rPr>
              <w:t xml:space="preserve"> HGK,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troškovi prisilne naplate, </w:t>
            </w:r>
            <w:r w:rsidR="004D50BE" w:rsidRPr="004D50BE">
              <w:rPr>
                <w:rFonts w:ascii="Century Gothic" w:hAnsi="Century Gothic" w:cs="Arial"/>
                <w:sz w:val="20"/>
                <w:szCs w:val="20"/>
              </w:rPr>
              <w:t>kamat</w:t>
            </w:r>
            <w:r>
              <w:rPr>
                <w:rFonts w:ascii="Century Gothic" w:hAnsi="Century Gothic" w:cs="Arial"/>
                <w:sz w:val="20"/>
                <w:szCs w:val="20"/>
              </w:rPr>
              <w:t>a</w:t>
            </w:r>
          </w:p>
        </w:tc>
        <w:tc>
          <w:tcPr>
            <w:tcW w:w="1417" w:type="dxa"/>
            <w:noWrap/>
          </w:tcPr>
          <w:p w:rsidR="004D50BE" w:rsidRPr="004D50BE" w:rsidRDefault="00EC641F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2.192,69</w:t>
            </w:r>
          </w:p>
        </w:tc>
        <w:tc>
          <w:tcPr>
            <w:tcW w:w="1417" w:type="dxa"/>
            <w:noWrap/>
          </w:tcPr>
          <w:p w:rsidR="004D50BE" w:rsidRPr="004D50BE" w:rsidRDefault="00EC641F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2.192,69</w:t>
            </w:r>
          </w:p>
        </w:tc>
        <w:tc>
          <w:tcPr>
            <w:tcW w:w="1417" w:type="dxa"/>
            <w:noWrap/>
          </w:tcPr>
          <w:p w:rsidR="004D50BE" w:rsidRPr="004D50BE" w:rsidRDefault="004D50BE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4D50BE" w:rsidRPr="004D50BE" w:rsidRDefault="004D50BE" w:rsidP="004D50BE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F369F" w:rsidRPr="004D50BE" w:rsidTr="004D50BE">
        <w:trPr>
          <w:trHeight w:val="622"/>
          <w:jc w:val="center"/>
        </w:trPr>
        <w:tc>
          <w:tcPr>
            <w:tcW w:w="929" w:type="dxa"/>
            <w:shd w:val="clear" w:color="auto" w:fill="auto"/>
            <w:noWrap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55" w:type="dxa"/>
            <w:shd w:val="clear" w:color="auto" w:fill="auto"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PRIJAVLJENE TRAŽBINE  I</w:t>
            </w:r>
            <w:r w:rsidR="005D0A61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VIŠI ISPLATNI RED </w:t>
            </w:r>
          </w:p>
        </w:tc>
        <w:tc>
          <w:tcPr>
            <w:tcW w:w="1881" w:type="dxa"/>
            <w:shd w:val="clear" w:color="auto" w:fill="auto"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0C0932" w:rsidP="00EC641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 w:rsidR="00EC641F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2.192,69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EC641F" w:rsidP="00EC641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2.192,69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0C0932" w:rsidP="000C0932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0,0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0709C" w:rsidRDefault="0040709C" w:rsidP="0040709C">
      <w:pPr>
        <w:spacing w:after="0"/>
        <w:rPr>
          <w:rFonts w:ascii="Century Gothic" w:hAnsi="Century Gothic"/>
        </w:rPr>
      </w:pPr>
    </w:p>
    <w:p w:rsidR="0019284F" w:rsidRDefault="0019284F" w:rsidP="0040709C">
      <w:pPr>
        <w:spacing w:after="0"/>
        <w:rPr>
          <w:rFonts w:ascii="Century Gothic" w:hAnsi="Century Gothic"/>
        </w:rPr>
      </w:pPr>
    </w:p>
    <w:p w:rsidR="0019284F" w:rsidRDefault="0019284F" w:rsidP="0040709C">
      <w:pPr>
        <w:spacing w:after="0"/>
        <w:rPr>
          <w:rFonts w:ascii="Century Gothic" w:hAnsi="Century Gothic"/>
        </w:rPr>
      </w:pPr>
    </w:p>
    <w:p w:rsidR="007D2B16" w:rsidRPr="00B57A17" w:rsidRDefault="00A84EC1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Bjeliševac, 25.10.2018.</w:t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>stečajni upravitelj</w:t>
      </w:r>
      <w:r w:rsidR="00E4694B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Dražen Vidman</w:t>
      </w:r>
    </w:p>
    <w:sectPr w:rsidR="007D2B16" w:rsidRPr="00B57A17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34B" w:rsidRDefault="0052234B" w:rsidP="00AE40A1">
      <w:pPr>
        <w:spacing w:after="0" w:line="240" w:lineRule="auto"/>
      </w:pPr>
      <w:r>
        <w:separator/>
      </w:r>
    </w:p>
  </w:endnote>
  <w:endnote w:type="continuationSeparator" w:id="0">
    <w:p w:rsidR="0052234B" w:rsidRDefault="0052234B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34B" w:rsidRDefault="0052234B" w:rsidP="00AE40A1">
      <w:pPr>
        <w:spacing w:after="0" w:line="240" w:lineRule="auto"/>
      </w:pPr>
      <w:r>
        <w:separator/>
      </w:r>
    </w:p>
  </w:footnote>
  <w:footnote w:type="continuationSeparator" w:id="0">
    <w:p w:rsidR="0052234B" w:rsidRDefault="0052234B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C0932"/>
    <w:rsid w:val="000C3290"/>
    <w:rsid w:val="000C4934"/>
    <w:rsid w:val="0010472F"/>
    <w:rsid w:val="00165249"/>
    <w:rsid w:val="0017522B"/>
    <w:rsid w:val="00180E58"/>
    <w:rsid w:val="0019284F"/>
    <w:rsid w:val="001B6717"/>
    <w:rsid w:val="00213B9D"/>
    <w:rsid w:val="00262284"/>
    <w:rsid w:val="002F76FF"/>
    <w:rsid w:val="003227ED"/>
    <w:rsid w:val="00370D34"/>
    <w:rsid w:val="0040709C"/>
    <w:rsid w:val="004508D4"/>
    <w:rsid w:val="00474048"/>
    <w:rsid w:val="004D50BE"/>
    <w:rsid w:val="00512CB7"/>
    <w:rsid w:val="0052234B"/>
    <w:rsid w:val="005425D0"/>
    <w:rsid w:val="005A6EB0"/>
    <w:rsid w:val="005B6527"/>
    <w:rsid w:val="005D0A61"/>
    <w:rsid w:val="00600C0A"/>
    <w:rsid w:val="006A6679"/>
    <w:rsid w:val="006B379D"/>
    <w:rsid w:val="006F126E"/>
    <w:rsid w:val="00713B32"/>
    <w:rsid w:val="00751C93"/>
    <w:rsid w:val="007A777E"/>
    <w:rsid w:val="007D2B16"/>
    <w:rsid w:val="008039E8"/>
    <w:rsid w:val="00827612"/>
    <w:rsid w:val="00831B56"/>
    <w:rsid w:val="00837091"/>
    <w:rsid w:val="008F369F"/>
    <w:rsid w:val="009207E6"/>
    <w:rsid w:val="0093262D"/>
    <w:rsid w:val="00987612"/>
    <w:rsid w:val="00A30E7E"/>
    <w:rsid w:val="00A65794"/>
    <w:rsid w:val="00A84EC1"/>
    <w:rsid w:val="00AC0EE9"/>
    <w:rsid w:val="00AE40A1"/>
    <w:rsid w:val="00B57A17"/>
    <w:rsid w:val="00B81016"/>
    <w:rsid w:val="00B87949"/>
    <w:rsid w:val="00CD6A74"/>
    <w:rsid w:val="00D019C6"/>
    <w:rsid w:val="00D30181"/>
    <w:rsid w:val="00D6586A"/>
    <w:rsid w:val="00DF0FE9"/>
    <w:rsid w:val="00DF4B02"/>
    <w:rsid w:val="00E3050C"/>
    <w:rsid w:val="00E4694B"/>
    <w:rsid w:val="00EC641F"/>
    <w:rsid w:val="00EF48A7"/>
    <w:rsid w:val="00F25E02"/>
    <w:rsid w:val="00F531D8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wsadmin</cp:lastModifiedBy>
  <cp:revision>2</cp:revision>
  <cp:lastPrinted>2018-10-09T12:24:00Z</cp:lastPrinted>
  <dcterms:created xsi:type="dcterms:W3CDTF">2018-10-30T12:34:00Z</dcterms:created>
  <dcterms:modified xsi:type="dcterms:W3CDTF">2018-10-30T12:34:00Z</dcterms:modified>
</cp:coreProperties>
</file>